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stiglione a Casauria 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Pescar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