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iglione a Casauria old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Pescar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